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E5" w:rsidRPr="0020530F" w:rsidRDefault="00357AE5" w:rsidP="00357AE5">
      <w:pPr>
        <w:rPr>
          <w:rFonts w:asciiTheme="minorHAnsi" w:hAnsiTheme="minorHAnsi" w:cstheme="minorHAnsi"/>
          <w:color w:val="auto"/>
          <w:sz w:val="18"/>
          <w:szCs w:val="18"/>
        </w:rPr>
      </w:pPr>
      <w:r w:rsidRPr="0020530F">
        <w:rPr>
          <w:rFonts w:asciiTheme="minorHAnsi" w:hAnsiTheme="minorHAnsi" w:cstheme="minorHAnsi"/>
          <w:color w:val="auto"/>
          <w:sz w:val="18"/>
          <w:szCs w:val="18"/>
        </w:rPr>
        <w:t>JOB TITLE</w:t>
      </w:r>
      <w:r w:rsidRPr="0020530F">
        <w:rPr>
          <w:rFonts w:asciiTheme="minorHAnsi" w:hAnsiTheme="minorHAnsi" w:cstheme="minorHAnsi"/>
          <w:bCs w:val="0"/>
          <w:color w:val="auto"/>
          <w:sz w:val="18"/>
          <w:szCs w:val="18"/>
        </w:rPr>
        <w:t>:</w:t>
      </w:r>
      <w:r w:rsidR="006E4A81" w:rsidRPr="0020530F">
        <w:rPr>
          <w:rFonts w:asciiTheme="minorHAnsi" w:hAnsiTheme="minorHAnsi" w:cstheme="minorHAnsi"/>
          <w:bCs w:val="0"/>
          <w:color w:val="auto"/>
          <w:sz w:val="18"/>
          <w:szCs w:val="18"/>
        </w:rPr>
        <w:t xml:space="preserve"> Sales Engineer – Level I</w:t>
      </w:r>
      <w:r w:rsidRPr="0020530F">
        <w:rPr>
          <w:rFonts w:asciiTheme="minorHAnsi" w:hAnsiTheme="minorHAnsi" w:cstheme="minorHAnsi"/>
          <w:color w:val="auto"/>
          <w:sz w:val="18"/>
          <w:szCs w:val="18"/>
          <w:lang w:eastAsia="ja-JP"/>
        </w:rPr>
        <w:tab/>
      </w:r>
      <w:r w:rsidRPr="0020530F">
        <w:rPr>
          <w:rFonts w:asciiTheme="minorHAnsi" w:hAnsiTheme="minorHAnsi" w:cstheme="minorHAnsi"/>
          <w:color w:val="auto"/>
          <w:sz w:val="18"/>
          <w:szCs w:val="18"/>
          <w:lang w:eastAsia="ja-JP"/>
        </w:rPr>
        <w:tab/>
      </w:r>
      <w:r w:rsidRPr="0020530F">
        <w:rPr>
          <w:rFonts w:asciiTheme="minorHAnsi" w:hAnsiTheme="minorHAnsi" w:cstheme="minorHAnsi"/>
          <w:color w:val="auto"/>
          <w:sz w:val="18"/>
          <w:szCs w:val="18"/>
          <w:lang w:eastAsia="ja-JP"/>
        </w:rPr>
        <w:tab/>
      </w:r>
      <w:r w:rsidRPr="0020530F">
        <w:rPr>
          <w:rFonts w:asciiTheme="minorHAnsi" w:hAnsiTheme="minorHAnsi" w:cstheme="minorHAnsi"/>
          <w:color w:val="auto"/>
          <w:sz w:val="18"/>
          <w:szCs w:val="18"/>
          <w:lang w:eastAsia="ja-JP"/>
        </w:rPr>
        <w:tab/>
      </w:r>
      <w:r w:rsidR="006E4A81" w:rsidRPr="0020530F">
        <w:rPr>
          <w:rFonts w:asciiTheme="minorHAnsi" w:hAnsiTheme="minorHAnsi" w:cstheme="minorHAnsi"/>
          <w:color w:val="auto"/>
          <w:sz w:val="18"/>
          <w:szCs w:val="18"/>
          <w:lang w:eastAsia="ja-JP"/>
        </w:rPr>
        <w:tab/>
      </w:r>
      <w:r w:rsidR="006E4A81" w:rsidRPr="0020530F">
        <w:rPr>
          <w:rFonts w:asciiTheme="minorHAnsi" w:hAnsiTheme="minorHAnsi" w:cstheme="minorHAnsi"/>
          <w:color w:val="auto"/>
          <w:sz w:val="18"/>
          <w:szCs w:val="18"/>
          <w:lang w:eastAsia="ja-JP"/>
        </w:rPr>
        <w:tab/>
      </w:r>
      <w:r w:rsidRPr="0020530F">
        <w:rPr>
          <w:rFonts w:asciiTheme="minorHAnsi" w:hAnsiTheme="minorHAnsi" w:cstheme="minorHAnsi"/>
          <w:color w:val="auto"/>
          <w:sz w:val="18"/>
          <w:szCs w:val="18"/>
        </w:rPr>
        <w:t>CLASSIFICATION: Exempt/Salaried</w:t>
      </w:r>
    </w:p>
    <w:p w:rsidR="006E4A81" w:rsidRPr="0020530F" w:rsidRDefault="006E4A81" w:rsidP="00357AE5">
      <w:pPr>
        <w:rPr>
          <w:rFonts w:asciiTheme="minorHAnsi" w:hAnsiTheme="minorHAnsi" w:cstheme="minorHAnsi"/>
          <w:color w:val="auto"/>
          <w:sz w:val="18"/>
          <w:szCs w:val="18"/>
        </w:rPr>
      </w:pPr>
    </w:p>
    <w:p w:rsidR="00357AE5" w:rsidRPr="0020530F" w:rsidRDefault="00357AE5" w:rsidP="00357AE5">
      <w:pPr>
        <w:rPr>
          <w:rFonts w:asciiTheme="minorHAnsi" w:hAnsiTheme="minorHAnsi" w:cstheme="minorHAnsi"/>
          <w:color w:val="auto"/>
          <w:sz w:val="18"/>
          <w:szCs w:val="18"/>
        </w:rPr>
      </w:pPr>
      <w:r w:rsidRPr="0020530F">
        <w:rPr>
          <w:rFonts w:asciiTheme="minorHAnsi" w:hAnsiTheme="minorHAnsi" w:cstheme="minorHAnsi"/>
          <w:color w:val="auto"/>
          <w:sz w:val="18"/>
          <w:szCs w:val="18"/>
        </w:rPr>
        <w:t>REPORTS TO:</w:t>
      </w:r>
      <w:r w:rsidR="00B57E53" w:rsidRPr="0020530F">
        <w:rPr>
          <w:rFonts w:asciiTheme="minorHAnsi" w:hAnsiTheme="minorHAnsi" w:cstheme="minorHAnsi"/>
          <w:color w:val="auto"/>
          <w:sz w:val="18"/>
          <w:szCs w:val="18"/>
        </w:rPr>
        <w:t xml:space="preserve"> Division </w:t>
      </w:r>
      <w:r w:rsidR="0020530F" w:rsidRPr="0020530F">
        <w:rPr>
          <w:rFonts w:asciiTheme="minorHAnsi" w:hAnsiTheme="minorHAnsi" w:cstheme="minorHAnsi"/>
          <w:color w:val="auto"/>
          <w:sz w:val="18"/>
          <w:szCs w:val="18"/>
        </w:rPr>
        <w:t>General Manager</w:t>
      </w:r>
      <w:r w:rsidR="00B57E53" w:rsidRPr="0020530F">
        <w:rPr>
          <w:rFonts w:asciiTheme="minorHAnsi" w:hAnsiTheme="minorHAnsi" w:cstheme="minorHAnsi"/>
          <w:color w:val="auto"/>
          <w:sz w:val="18"/>
          <w:szCs w:val="18"/>
        </w:rPr>
        <w:t xml:space="preserve"> – DGM</w:t>
      </w:r>
      <w:r w:rsidR="00F86DEF">
        <w:rPr>
          <w:rFonts w:asciiTheme="minorHAnsi" w:hAnsiTheme="minorHAnsi" w:cstheme="minorHAnsi"/>
          <w:color w:val="auto"/>
          <w:sz w:val="18"/>
          <w:szCs w:val="18"/>
        </w:rPr>
        <w:tab/>
      </w:r>
      <w:r w:rsidR="00F86DEF">
        <w:rPr>
          <w:rFonts w:asciiTheme="minorHAnsi" w:hAnsiTheme="minorHAnsi" w:cstheme="minorHAnsi"/>
          <w:color w:val="auto"/>
          <w:sz w:val="18"/>
          <w:szCs w:val="18"/>
        </w:rPr>
        <w:tab/>
      </w:r>
      <w:r w:rsidR="00F86DEF">
        <w:rPr>
          <w:rFonts w:asciiTheme="minorHAnsi" w:hAnsiTheme="minorHAnsi" w:cstheme="minorHAnsi"/>
          <w:color w:val="auto"/>
          <w:sz w:val="18"/>
          <w:szCs w:val="18"/>
        </w:rPr>
        <w:tab/>
      </w:r>
      <w:r w:rsidR="00F86DEF">
        <w:rPr>
          <w:rFonts w:asciiTheme="minorHAnsi" w:hAnsiTheme="minorHAnsi" w:cstheme="minorHAnsi"/>
          <w:color w:val="auto"/>
          <w:sz w:val="18"/>
          <w:szCs w:val="18"/>
        </w:rPr>
        <w:tab/>
      </w:r>
      <w:r w:rsidR="00F86DEF">
        <w:rPr>
          <w:rFonts w:asciiTheme="minorHAnsi" w:hAnsiTheme="minorHAnsi" w:cstheme="minorHAnsi"/>
          <w:color w:val="auto"/>
          <w:sz w:val="18"/>
          <w:szCs w:val="18"/>
        </w:rPr>
        <w:tab/>
        <w:t>JOB LOCATION: Remote-Office</w:t>
      </w:r>
    </w:p>
    <w:p w:rsidR="00357AE5" w:rsidRPr="0020530F" w:rsidRDefault="00357AE5" w:rsidP="00357AE5">
      <w:pPr>
        <w:rPr>
          <w:rFonts w:asciiTheme="minorHAnsi" w:hAnsiTheme="minorHAnsi" w:cstheme="minorHAnsi"/>
          <w:color w:val="auto"/>
          <w:sz w:val="18"/>
          <w:szCs w:val="18"/>
        </w:rPr>
      </w:pPr>
    </w:p>
    <w:p w:rsidR="006E4A81" w:rsidRPr="0020530F" w:rsidRDefault="00357AE5" w:rsidP="006E4A81">
      <w:pPr>
        <w:rPr>
          <w:rFonts w:asciiTheme="minorHAnsi" w:hAnsiTheme="minorHAnsi" w:cstheme="minorHAnsi"/>
          <w:b w:val="0"/>
          <w:color w:val="auto"/>
          <w:sz w:val="18"/>
          <w:szCs w:val="18"/>
        </w:rPr>
      </w:pPr>
      <w:r w:rsidRPr="0020530F">
        <w:rPr>
          <w:rFonts w:asciiTheme="minorHAnsi" w:hAnsiTheme="minorHAnsi" w:cstheme="minorHAnsi"/>
          <w:color w:val="auto"/>
          <w:sz w:val="18"/>
          <w:szCs w:val="18"/>
        </w:rPr>
        <w:t>ESSENTIAL JOB FUNCTIONS</w:t>
      </w:r>
      <w:r w:rsidR="006E4A81" w:rsidRPr="0020530F">
        <w:rPr>
          <w:rFonts w:asciiTheme="minorHAnsi" w:hAnsiTheme="minorHAnsi" w:cstheme="minorHAnsi"/>
          <w:b w:val="0"/>
          <w:color w:val="auto"/>
          <w:sz w:val="18"/>
          <w:szCs w:val="18"/>
        </w:rPr>
        <w:t>:</w:t>
      </w:r>
    </w:p>
    <w:p w:rsidR="006E4A81" w:rsidRPr="0020530F" w:rsidRDefault="006E4A81" w:rsidP="006E4A81">
      <w:pPr>
        <w:widowControl w:val="0"/>
        <w:ind w:left="360"/>
        <w:rPr>
          <w:rFonts w:asciiTheme="minorHAnsi" w:eastAsia="MS PGothic" w:hAnsiTheme="minorHAnsi" w:cstheme="minorHAnsi"/>
          <w:b w:val="0"/>
          <w:color w:val="auto"/>
          <w:sz w:val="18"/>
          <w:szCs w:val="18"/>
        </w:rPr>
      </w:pPr>
    </w:p>
    <w:p w:rsidR="00357AE5" w:rsidRPr="0027607C" w:rsidRDefault="006E4A81" w:rsidP="0027607C">
      <w:pPr>
        <w:numPr>
          <w:ilvl w:val="0"/>
          <w:numId w:val="1"/>
        </w:numPr>
        <w:ind w:left="360"/>
        <w:jc w:val="both"/>
        <w:rPr>
          <w:rFonts w:asciiTheme="minorHAnsi" w:eastAsia="Times New Roman" w:hAnsiTheme="minorHAnsi" w:cstheme="minorHAnsi"/>
          <w:b w:val="0"/>
          <w:bCs w:val="0"/>
          <w:color w:val="auto"/>
          <w:sz w:val="18"/>
          <w:szCs w:val="18"/>
        </w:rPr>
      </w:pPr>
      <w:r w:rsidRPr="0020530F">
        <w:rPr>
          <w:rFonts w:asciiTheme="minorHAnsi" w:hAnsiTheme="minorHAnsi" w:cstheme="minorHAnsi"/>
          <w:b w:val="0"/>
          <w:color w:val="auto"/>
          <w:sz w:val="18"/>
          <w:szCs w:val="18"/>
        </w:rPr>
        <w:t>D</w:t>
      </w:r>
      <w:r w:rsidR="00357AE5" w:rsidRPr="0020530F">
        <w:rPr>
          <w:rFonts w:asciiTheme="minorHAnsi" w:hAnsiTheme="minorHAnsi" w:cstheme="minorHAnsi"/>
          <w:b w:val="0"/>
          <w:color w:val="auto"/>
          <w:sz w:val="18"/>
          <w:szCs w:val="18"/>
        </w:rPr>
        <w:t xml:space="preserve">evelop, plan, and implement sales </w:t>
      </w:r>
      <w:r w:rsidRPr="0020530F">
        <w:rPr>
          <w:rFonts w:asciiTheme="minorHAnsi" w:hAnsiTheme="minorHAnsi" w:cstheme="minorHAnsi"/>
          <w:b w:val="0"/>
          <w:color w:val="auto"/>
          <w:sz w:val="18"/>
          <w:szCs w:val="18"/>
        </w:rPr>
        <w:t xml:space="preserve">budgets, sales strategies &amp; specific sales </w:t>
      </w:r>
      <w:r w:rsidR="00357AE5" w:rsidRPr="0020530F">
        <w:rPr>
          <w:rFonts w:asciiTheme="minorHAnsi" w:hAnsiTheme="minorHAnsi" w:cstheme="minorHAnsi"/>
          <w:b w:val="0"/>
          <w:color w:val="auto"/>
          <w:sz w:val="18"/>
          <w:szCs w:val="18"/>
        </w:rPr>
        <w:t>activities</w:t>
      </w:r>
      <w:r w:rsidRPr="0020530F">
        <w:rPr>
          <w:rFonts w:asciiTheme="minorHAnsi" w:hAnsiTheme="minorHAnsi" w:cstheme="minorHAnsi"/>
          <w:b w:val="0"/>
          <w:color w:val="auto"/>
          <w:sz w:val="18"/>
          <w:szCs w:val="18"/>
        </w:rPr>
        <w:t xml:space="preserve"> to protect &amp; expand sales in the assigned</w:t>
      </w:r>
      <w:r w:rsidR="00357AE5" w:rsidRPr="0020530F">
        <w:rPr>
          <w:rFonts w:asciiTheme="minorHAnsi" w:hAnsiTheme="minorHAnsi" w:cstheme="minorHAnsi"/>
          <w:b w:val="0"/>
          <w:color w:val="auto"/>
          <w:sz w:val="18"/>
          <w:szCs w:val="18"/>
        </w:rPr>
        <w:t xml:space="preserve"> territories and/or </w:t>
      </w:r>
      <w:r w:rsidRPr="0020530F">
        <w:rPr>
          <w:rFonts w:asciiTheme="minorHAnsi" w:hAnsiTheme="minorHAnsi" w:cstheme="minorHAnsi"/>
          <w:b w:val="0"/>
          <w:color w:val="auto"/>
          <w:sz w:val="18"/>
          <w:szCs w:val="18"/>
        </w:rPr>
        <w:t xml:space="preserve">direct </w:t>
      </w:r>
      <w:r w:rsidR="00357AE5" w:rsidRPr="0020530F">
        <w:rPr>
          <w:rFonts w:asciiTheme="minorHAnsi" w:hAnsiTheme="minorHAnsi" w:cstheme="minorHAnsi"/>
          <w:b w:val="0"/>
          <w:color w:val="auto"/>
          <w:sz w:val="18"/>
          <w:szCs w:val="18"/>
        </w:rPr>
        <w:t>accounts</w:t>
      </w:r>
      <w:r w:rsidR="0027607C">
        <w:rPr>
          <w:rFonts w:asciiTheme="minorHAnsi" w:hAnsiTheme="minorHAnsi" w:cstheme="minorHAnsi"/>
          <w:b w:val="0"/>
          <w:color w:val="auto"/>
          <w:sz w:val="18"/>
          <w:szCs w:val="18"/>
        </w:rPr>
        <w:t xml:space="preserve"> and m</w:t>
      </w:r>
      <w:r w:rsidR="0027607C" w:rsidRPr="0020530F">
        <w:rPr>
          <w:rFonts w:asciiTheme="minorHAnsi" w:eastAsia="Times New Roman" w:hAnsiTheme="minorHAnsi" w:cstheme="minorHAnsi"/>
          <w:b w:val="0"/>
          <w:bCs w:val="0"/>
          <w:color w:val="auto"/>
          <w:sz w:val="18"/>
          <w:szCs w:val="18"/>
          <w:shd w:val="clear" w:color="auto" w:fill="FFFFFF"/>
        </w:rPr>
        <w:t>aintain up-to-date sales forecasts, issue regular progress reports monthly with FE Sales</w:t>
      </w:r>
    </w:p>
    <w:p w:rsidR="0027607C" w:rsidRDefault="0027607C" w:rsidP="0027607C">
      <w:pPr>
        <w:numPr>
          <w:ilvl w:val="0"/>
          <w:numId w:val="1"/>
        </w:numPr>
        <w:ind w:left="360"/>
        <w:jc w:val="both"/>
        <w:rPr>
          <w:rFonts w:asciiTheme="minorHAnsi" w:hAnsiTheme="minorHAnsi" w:cstheme="minorHAnsi"/>
          <w:b w:val="0"/>
          <w:bCs w:val="0"/>
          <w:color w:val="auto"/>
          <w:sz w:val="18"/>
          <w:szCs w:val="14"/>
        </w:rPr>
      </w:pPr>
      <w:r w:rsidRPr="0020530F">
        <w:rPr>
          <w:rFonts w:asciiTheme="minorHAnsi" w:eastAsia="Times New Roman" w:hAnsiTheme="minorHAnsi" w:cstheme="minorHAnsi"/>
          <w:b w:val="0"/>
          <w:bCs w:val="0"/>
          <w:color w:val="auto"/>
          <w:sz w:val="18"/>
          <w:szCs w:val="18"/>
          <w:shd w:val="clear" w:color="auto" w:fill="FFFFFF"/>
        </w:rPr>
        <w:t>Identify and develop suitable business opportunities, convert opportunities int</w:t>
      </w:r>
      <w:r>
        <w:rPr>
          <w:rFonts w:asciiTheme="minorHAnsi" w:eastAsia="Times New Roman" w:hAnsiTheme="minorHAnsi" w:cstheme="minorHAnsi"/>
          <w:b w:val="0"/>
          <w:bCs w:val="0"/>
          <w:color w:val="auto"/>
          <w:sz w:val="18"/>
          <w:szCs w:val="18"/>
          <w:shd w:val="clear" w:color="auto" w:fill="FFFFFF"/>
        </w:rPr>
        <w:t xml:space="preserve">o </w:t>
      </w:r>
      <w:r w:rsidRPr="0020530F">
        <w:rPr>
          <w:rFonts w:asciiTheme="minorHAnsi" w:eastAsia="Times New Roman" w:hAnsiTheme="minorHAnsi" w:cstheme="minorHAnsi"/>
          <w:b w:val="0"/>
          <w:bCs w:val="0"/>
          <w:color w:val="auto"/>
          <w:sz w:val="18"/>
          <w:szCs w:val="18"/>
          <w:shd w:val="clear" w:color="auto" w:fill="FFFFFF"/>
        </w:rPr>
        <w:t xml:space="preserve">design-wins through individual and collaborative effort </w:t>
      </w:r>
      <w:r w:rsidRPr="0020530F">
        <w:rPr>
          <w:rFonts w:asciiTheme="minorHAnsi" w:hAnsiTheme="minorHAnsi" w:cstheme="minorHAnsi"/>
          <w:b w:val="0"/>
          <w:bCs w:val="0"/>
          <w:color w:val="auto"/>
          <w:sz w:val="18"/>
          <w:szCs w:val="14"/>
        </w:rPr>
        <w:t xml:space="preserve">with regional </w:t>
      </w:r>
      <w:r>
        <w:rPr>
          <w:rFonts w:asciiTheme="minorHAnsi" w:hAnsiTheme="minorHAnsi" w:cstheme="minorHAnsi"/>
          <w:b w:val="0"/>
          <w:bCs w:val="0"/>
          <w:color w:val="auto"/>
          <w:sz w:val="18"/>
          <w:szCs w:val="14"/>
        </w:rPr>
        <w:t>sales reps and/or distribution partners.</w:t>
      </w:r>
    </w:p>
    <w:p w:rsidR="0027607C" w:rsidRPr="0027607C" w:rsidRDefault="0027607C" w:rsidP="0027607C">
      <w:pPr>
        <w:numPr>
          <w:ilvl w:val="0"/>
          <w:numId w:val="1"/>
        </w:numPr>
        <w:ind w:left="360"/>
        <w:jc w:val="both"/>
        <w:rPr>
          <w:rFonts w:asciiTheme="minorHAnsi" w:hAnsiTheme="minorHAnsi" w:cstheme="minorHAnsi"/>
          <w:b w:val="0"/>
          <w:color w:val="auto"/>
          <w:sz w:val="18"/>
          <w:szCs w:val="18"/>
        </w:rPr>
      </w:pPr>
      <w:r w:rsidRPr="0020530F">
        <w:rPr>
          <w:rFonts w:asciiTheme="minorHAnsi" w:hAnsiTheme="minorHAnsi" w:cstheme="minorHAnsi"/>
          <w:b w:val="0"/>
          <w:color w:val="auto"/>
          <w:sz w:val="18"/>
          <w:szCs w:val="18"/>
        </w:rPr>
        <w:t xml:space="preserve">Conduct sales promotion activities to secure purchase orders; make commercial and technical presentations to customers; </w:t>
      </w:r>
      <w:r w:rsidRPr="0020530F">
        <w:rPr>
          <w:rFonts w:asciiTheme="minorHAnsi" w:eastAsia="MS PGothic" w:hAnsiTheme="minorHAnsi" w:cstheme="minorHAnsi"/>
          <w:b w:val="0"/>
          <w:color w:val="auto"/>
          <w:sz w:val="18"/>
          <w:szCs w:val="18"/>
        </w:rPr>
        <w:t xml:space="preserve">engage in regular sales calls and visits to customers to consult on customer needs and </w:t>
      </w:r>
      <w:r w:rsidRPr="0020530F">
        <w:rPr>
          <w:rFonts w:asciiTheme="minorHAnsi" w:hAnsiTheme="minorHAnsi" w:cstheme="minorHAnsi"/>
          <w:b w:val="0"/>
          <w:color w:val="auto"/>
          <w:sz w:val="18"/>
          <w:szCs w:val="18"/>
        </w:rPr>
        <w:t>maintain/nurture these relationships; support sales reps &amp; distribution sales to follow up on sales leads with potential customers to secure new business</w:t>
      </w:r>
    </w:p>
    <w:p w:rsidR="0027607C" w:rsidRDefault="0027607C" w:rsidP="0027607C">
      <w:pPr>
        <w:numPr>
          <w:ilvl w:val="0"/>
          <w:numId w:val="1"/>
        </w:numPr>
        <w:ind w:left="360"/>
        <w:jc w:val="both"/>
        <w:rPr>
          <w:rFonts w:asciiTheme="minorHAnsi" w:hAnsiTheme="minorHAnsi" w:cstheme="minorHAnsi"/>
          <w:b w:val="0"/>
          <w:bCs w:val="0"/>
          <w:color w:val="auto"/>
          <w:sz w:val="18"/>
          <w:szCs w:val="14"/>
        </w:rPr>
      </w:pPr>
      <w:r w:rsidRPr="0020530F">
        <w:rPr>
          <w:rFonts w:asciiTheme="minorHAnsi" w:eastAsia="Times New Roman" w:hAnsiTheme="minorHAnsi" w:cstheme="minorHAnsi"/>
          <w:b w:val="0"/>
          <w:bCs w:val="0"/>
          <w:color w:val="auto"/>
          <w:sz w:val="18"/>
          <w:szCs w:val="18"/>
          <w:shd w:val="clear" w:color="auto" w:fill="FFFFFF"/>
        </w:rPr>
        <w:t>Manage</w:t>
      </w:r>
      <w:r w:rsidRPr="0020530F">
        <w:rPr>
          <w:sz w:val="21"/>
          <w:szCs w:val="18"/>
        </w:rPr>
        <w:t xml:space="preserve"> </w:t>
      </w:r>
      <w:r w:rsidRPr="0020530F">
        <w:rPr>
          <w:rFonts w:asciiTheme="minorHAnsi" w:hAnsiTheme="minorHAnsi" w:cstheme="minorHAnsi"/>
          <w:b w:val="0"/>
          <w:bCs w:val="0"/>
          <w:color w:val="auto"/>
          <w:sz w:val="18"/>
          <w:szCs w:val="14"/>
        </w:rPr>
        <w:t xml:space="preserve">customer and project information with the </w:t>
      </w:r>
      <w:r>
        <w:rPr>
          <w:rFonts w:asciiTheme="minorHAnsi" w:hAnsiTheme="minorHAnsi" w:cstheme="minorHAnsi"/>
          <w:b w:val="0"/>
          <w:bCs w:val="0"/>
          <w:color w:val="auto"/>
          <w:sz w:val="18"/>
          <w:szCs w:val="14"/>
        </w:rPr>
        <w:t>FEA CRM System “Salesforce”</w:t>
      </w:r>
    </w:p>
    <w:p w:rsidR="0027607C" w:rsidRPr="0027607C" w:rsidRDefault="0027607C" w:rsidP="0027607C">
      <w:pPr>
        <w:numPr>
          <w:ilvl w:val="0"/>
          <w:numId w:val="1"/>
        </w:numPr>
        <w:ind w:left="360"/>
        <w:jc w:val="both"/>
        <w:rPr>
          <w:rFonts w:asciiTheme="minorHAnsi" w:eastAsia="Times New Roman" w:hAnsiTheme="minorHAnsi" w:cstheme="minorHAnsi"/>
          <w:b w:val="0"/>
          <w:bCs w:val="0"/>
          <w:color w:val="auto"/>
          <w:sz w:val="18"/>
          <w:szCs w:val="18"/>
        </w:rPr>
      </w:pPr>
      <w:r w:rsidRPr="0020530F">
        <w:rPr>
          <w:rFonts w:asciiTheme="minorHAnsi" w:eastAsia="Times New Roman" w:hAnsiTheme="minorHAnsi" w:cstheme="minorHAnsi"/>
          <w:b w:val="0"/>
          <w:bCs w:val="0"/>
          <w:color w:val="auto"/>
          <w:sz w:val="18"/>
          <w:szCs w:val="18"/>
          <w:shd w:val="clear" w:color="auto" w:fill="FFFFFF"/>
        </w:rPr>
        <w:t>Maintain up-to-date spec-in activity in the BPS &amp; review progress on a quarterly basis with DAT teams</w:t>
      </w:r>
    </w:p>
    <w:p w:rsidR="006E4A81" w:rsidRPr="0020530F" w:rsidRDefault="00C548B9" w:rsidP="00C548B9">
      <w:pPr>
        <w:widowControl w:val="0"/>
        <w:numPr>
          <w:ilvl w:val="0"/>
          <w:numId w:val="1"/>
        </w:numPr>
        <w:ind w:left="360"/>
        <w:jc w:val="both"/>
        <w:rPr>
          <w:rFonts w:asciiTheme="minorHAnsi" w:eastAsia="MS PGothic" w:hAnsiTheme="minorHAnsi" w:cstheme="minorHAnsi"/>
          <w:b w:val="0"/>
          <w:color w:val="auto"/>
          <w:sz w:val="18"/>
          <w:szCs w:val="18"/>
        </w:rPr>
      </w:pPr>
      <w:r w:rsidRPr="0020530F">
        <w:rPr>
          <w:rFonts w:asciiTheme="minorHAnsi" w:hAnsiTheme="minorHAnsi" w:cstheme="minorHAnsi"/>
          <w:b w:val="0"/>
          <w:color w:val="auto"/>
          <w:sz w:val="18"/>
          <w:szCs w:val="18"/>
        </w:rPr>
        <w:t xml:space="preserve">Determine </w:t>
      </w:r>
      <w:r w:rsidR="0020530F">
        <w:rPr>
          <w:rFonts w:asciiTheme="minorHAnsi" w:hAnsiTheme="minorHAnsi" w:cstheme="minorHAnsi"/>
          <w:b w:val="0"/>
          <w:color w:val="auto"/>
          <w:sz w:val="18"/>
          <w:szCs w:val="18"/>
        </w:rPr>
        <w:t xml:space="preserve">and regularly update </w:t>
      </w:r>
      <w:r w:rsidR="00360149" w:rsidRPr="0020530F">
        <w:rPr>
          <w:rFonts w:asciiTheme="minorHAnsi" w:hAnsiTheme="minorHAnsi" w:cstheme="minorHAnsi"/>
          <w:b w:val="0"/>
          <w:color w:val="auto"/>
          <w:sz w:val="18"/>
          <w:szCs w:val="18"/>
        </w:rPr>
        <w:t xml:space="preserve">the potential sales revenue for </w:t>
      </w:r>
      <w:r w:rsidR="0020530F">
        <w:rPr>
          <w:rFonts w:asciiTheme="minorHAnsi" w:hAnsiTheme="minorHAnsi" w:cstheme="minorHAnsi"/>
          <w:b w:val="0"/>
          <w:color w:val="auto"/>
          <w:sz w:val="18"/>
          <w:szCs w:val="18"/>
        </w:rPr>
        <w:t xml:space="preserve">direct accounts and/or </w:t>
      </w:r>
      <w:r w:rsidR="00360149" w:rsidRPr="0020530F">
        <w:rPr>
          <w:rFonts w:asciiTheme="minorHAnsi" w:hAnsiTheme="minorHAnsi" w:cstheme="minorHAnsi"/>
          <w:b w:val="0"/>
          <w:color w:val="auto"/>
          <w:sz w:val="18"/>
          <w:szCs w:val="18"/>
        </w:rPr>
        <w:t>the assigned territor</w:t>
      </w:r>
      <w:r w:rsidR="0020530F">
        <w:rPr>
          <w:rFonts w:asciiTheme="minorHAnsi" w:hAnsiTheme="minorHAnsi" w:cstheme="minorHAnsi"/>
          <w:b w:val="0"/>
          <w:color w:val="auto"/>
          <w:sz w:val="18"/>
          <w:szCs w:val="18"/>
        </w:rPr>
        <w:t>ies</w:t>
      </w:r>
      <w:r w:rsidR="00360149" w:rsidRPr="0020530F">
        <w:rPr>
          <w:rFonts w:asciiTheme="minorHAnsi" w:hAnsiTheme="minorHAnsi" w:cstheme="minorHAnsi"/>
          <w:b w:val="0"/>
          <w:color w:val="auto"/>
          <w:sz w:val="18"/>
          <w:szCs w:val="18"/>
        </w:rPr>
        <w:t xml:space="preserve"> by account:</w:t>
      </w:r>
    </w:p>
    <w:p w:rsidR="006E4A81" w:rsidRPr="0020530F" w:rsidRDefault="006E4A81" w:rsidP="00C548B9">
      <w:pPr>
        <w:widowControl w:val="0"/>
        <w:numPr>
          <w:ilvl w:val="0"/>
          <w:numId w:val="1"/>
        </w:numPr>
        <w:jc w:val="both"/>
        <w:rPr>
          <w:rFonts w:asciiTheme="minorHAnsi" w:eastAsia="MS PGothic" w:hAnsiTheme="minorHAnsi" w:cstheme="minorHAnsi"/>
          <w:b w:val="0"/>
          <w:color w:val="auto"/>
          <w:sz w:val="18"/>
          <w:szCs w:val="18"/>
        </w:rPr>
      </w:pPr>
      <w:r w:rsidRPr="0020530F">
        <w:rPr>
          <w:rFonts w:asciiTheme="minorHAnsi" w:hAnsiTheme="minorHAnsi" w:cstheme="minorHAnsi"/>
          <w:b w:val="0"/>
          <w:color w:val="auto"/>
          <w:sz w:val="18"/>
          <w:szCs w:val="18"/>
        </w:rPr>
        <w:t>TAM</w:t>
      </w:r>
      <w:r w:rsidR="007D4E88" w:rsidRPr="0020530F">
        <w:rPr>
          <w:rFonts w:asciiTheme="minorHAnsi" w:hAnsiTheme="minorHAnsi" w:cstheme="minorHAnsi"/>
          <w:b w:val="0"/>
          <w:color w:val="auto"/>
          <w:sz w:val="18"/>
          <w:szCs w:val="18"/>
        </w:rPr>
        <w:t xml:space="preserve"> – US$ per year</w:t>
      </w:r>
    </w:p>
    <w:p w:rsidR="006E4A81" w:rsidRPr="0020530F" w:rsidRDefault="006E4A81" w:rsidP="00C548B9">
      <w:pPr>
        <w:widowControl w:val="0"/>
        <w:numPr>
          <w:ilvl w:val="0"/>
          <w:numId w:val="1"/>
        </w:numPr>
        <w:jc w:val="both"/>
        <w:rPr>
          <w:rFonts w:asciiTheme="minorHAnsi" w:eastAsia="MS PGothic" w:hAnsiTheme="minorHAnsi" w:cstheme="minorHAnsi"/>
          <w:b w:val="0"/>
          <w:color w:val="auto"/>
          <w:sz w:val="18"/>
          <w:szCs w:val="18"/>
        </w:rPr>
      </w:pPr>
      <w:r w:rsidRPr="0020530F">
        <w:rPr>
          <w:rFonts w:asciiTheme="minorHAnsi" w:hAnsiTheme="minorHAnsi" w:cstheme="minorHAnsi"/>
          <w:b w:val="0"/>
          <w:color w:val="auto"/>
          <w:sz w:val="18"/>
          <w:szCs w:val="18"/>
        </w:rPr>
        <w:t>FTAM</w:t>
      </w:r>
      <w:r w:rsidR="007D4E88" w:rsidRPr="0020530F">
        <w:rPr>
          <w:rFonts w:asciiTheme="minorHAnsi" w:hAnsiTheme="minorHAnsi" w:cstheme="minorHAnsi"/>
          <w:b w:val="0"/>
          <w:color w:val="auto"/>
          <w:sz w:val="18"/>
          <w:szCs w:val="18"/>
        </w:rPr>
        <w:t>– US$ per year</w:t>
      </w:r>
    </w:p>
    <w:p w:rsidR="006E4A81" w:rsidRPr="0027607C" w:rsidRDefault="006E4A81" w:rsidP="00FB76DA">
      <w:pPr>
        <w:numPr>
          <w:ilvl w:val="0"/>
          <w:numId w:val="1"/>
        </w:numPr>
        <w:ind w:left="360"/>
        <w:jc w:val="both"/>
        <w:rPr>
          <w:rFonts w:asciiTheme="minorHAnsi" w:eastAsia="Times New Roman" w:hAnsiTheme="minorHAnsi" w:cstheme="minorHAnsi"/>
          <w:b w:val="0"/>
          <w:bCs w:val="0"/>
          <w:color w:val="auto"/>
          <w:sz w:val="18"/>
          <w:szCs w:val="18"/>
        </w:rPr>
      </w:pPr>
      <w:r w:rsidRPr="0027607C">
        <w:rPr>
          <w:rFonts w:asciiTheme="minorHAnsi" w:eastAsia="Times New Roman" w:hAnsiTheme="minorHAnsi" w:cstheme="minorHAnsi"/>
          <w:b w:val="0"/>
          <w:bCs w:val="0"/>
          <w:color w:val="auto"/>
          <w:sz w:val="18"/>
          <w:szCs w:val="18"/>
        </w:rPr>
        <w:t xml:space="preserve">Maintain and expand productive, professional relationships with key customer personnel at all levels within assigned </w:t>
      </w:r>
      <w:r w:rsidR="0020530F" w:rsidRPr="0027607C">
        <w:rPr>
          <w:rFonts w:asciiTheme="minorHAnsi" w:eastAsia="Times New Roman" w:hAnsiTheme="minorHAnsi" w:cstheme="minorHAnsi"/>
          <w:b w:val="0"/>
          <w:bCs w:val="0"/>
          <w:color w:val="auto"/>
          <w:sz w:val="18"/>
          <w:szCs w:val="18"/>
        </w:rPr>
        <w:t>sales territories and/or direct</w:t>
      </w:r>
      <w:r w:rsidRPr="0027607C">
        <w:rPr>
          <w:rFonts w:asciiTheme="minorHAnsi" w:eastAsia="Times New Roman" w:hAnsiTheme="minorHAnsi" w:cstheme="minorHAnsi"/>
          <w:b w:val="0"/>
          <w:bCs w:val="0"/>
          <w:color w:val="auto"/>
          <w:sz w:val="18"/>
          <w:szCs w:val="18"/>
        </w:rPr>
        <w:t xml:space="preserve"> accounts</w:t>
      </w:r>
      <w:r w:rsidR="0027607C" w:rsidRPr="0027607C">
        <w:rPr>
          <w:rFonts w:asciiTheme="minorHAnsi" w:eastAsia="Times New Roman" w:hAnsiTheme="minorHAnsi" w:cstheme="minorHAnsi"/>
          <w:b w:val="0"/>
          <w:bCs w:val="0"/>
          <w:color w:val="auto"/>
          <w:sz w:val="18"/>
          <w:szCs w:val="18"/>
        </w:rPr>
        <w:t>; f</w:t>
      </w:r>
      <w:r w:rsidRPr="0027607C">
        <w:rPr>
          <w:rFonts w:asciiTheme="minorHAnsi" w:eastAsia="Times New Roman" w:hAnsiTheme="minorHAnsi" w:cstheme="minorHAnsi"/>
          <w:b w:val="0"/>
          <w:bCs w:val="0"/>
          <w:color w:val="auto"/>
          <w:sz w:val="18"/>
          <w:szCs w:val="18"/>
        </w:rPr>
        <w:t xml:space="preserve">acilitate high-level relationships between FEA, FE, &amp; Customer Leadership to initiate &amp; solidify the partnership </w:t>
      </w:r>
    </w:p>
    <w:p w:rsidR="00357AE5" w:rsidRPr="0020530F" w:rsidRDefault="006E4A81" w:rsidP="00AE5662">
      <w:pPr>
        <w:numPr>
          <w:ilvl w:val="0"/>
          <w:numId w:val="1"/>
        </w:numPr>
        <w:ind w:left="360"/>
        <w:jc w:val="both"/>
        <w:rPr>
          <w:rFonts w:asciiTheme="minorHAnsi" w:eastAsia="Times New Roman" w:hAnsiTheme="minorHAnsi" w:cstheme="minorHAnsi"/>
          <w:b w:val="0"/>
          <w:bCs w:val="0"/>
          <w:color w:val="auto"/>
          <w:sz w:val="18"/>
          <w:szCs w:val="18"/>
        </w:rPr>
      </w:pPr>
      <w:r w:rsidRPr="0020530F">
        <w:rPr>
          <w:rFonts w:asciiTheme="minorHAnsi" w:eastAsia="Times New Roman" w:hAnsiTheme="minorHAnsi" w:cstheme="minorHAnsi"/>
          <w:b w:val="0"/>
          <w:bCs w:val="0"/>
          <w:color w:val="auto"/>
          <w:sz w:val="18"/>
          <w:szCs w:val="18"/>
          <w:shd w:val="clear" w:color="auto" w:fill="FFFFFF"/>
        </w:rPr>
        <w:t>With support from FEA marketing co</w:t>
      </w:r>
      <w:r w:rsidR="00357AE5" w:rsidRPr="0020530F">
        <w:rPr>
          <w:rFonts w:asciiTheme="minorHAnsi" w:eastAsia="Times New Roman" w:hAnsiTheme="minorHAnsi" w:cstheme="minorHAnsi"/>
          <w:b w:val="0"/>
          <w:bCs w:val="0"/>
          <w:color w:val="auto"/>
          <w:sz w:val="18"/>
          <w:szCs w:val="18"/>
          <w:shd w:val="clear" w:color="auto" w:fill="FFFFFF"/>
        </w:rPr>
        <w:t xml:space="preserve">nduct market research to understand customer needs, analyze current market trends and </w:t>
      </w:r>
      <w:bookmarkStart w:id="0" w:name="_GoBack"/>
      <w:r w:rsidR="00357AE5" w:rsidRPr="0020530F">
        <w:rPr>
          <w:rFonts w:asciiTheme="minorHAnsi" w:eastAsia="Times New Roman" w:hAnsiTheme="minorHAnsi" w:cstheme="minorHAnsi"/>
          <w:b w:val="0"/>
          <w:bCs w:val="0"/>
          <w:color w:val="auto"/>
          <w:sz w:val="18"/>
          <w:szCs w:val="18"/>
          <w:shd w:val="clear" w:color="auto" w:fill="FFFFFF"/>
        </w:rPr>
        <w:t xml:space="preserve">establish </w:t>
      </w:r>
      <w:r w:rsidRPr="0020530F">
        <w:rPr>
          <w:rFonts w:asciiTheme="minorHAnsi" w:eastAsia="Times New Roman" w:hAnsiTheme="minorHAnsi" w:cstheme="minorHAnsi"/>
          <w:b w:val="0"/>
          <w:bCs w:val="0"/>
          <w:color w:val="auto"/>
          <w:sz w:val="18"/>
          <w:szCs w:val="18"/>
          <w:shd w:val="clear" w:color="auto" w:fill="FFFFFF"/>
        </w:rPr>
        <w:t xml:space="preserve">achievable </w:t>
      </w:r>
      <w:r w:rsidR="00357AE5" w:rsidRPr="0020530F">
        <w:rPr>
          <w:rFonts w:asciiTheme="minorHAnsi" w:eastAsia="Times New Roman" w:hAnsiTheme="minorHAnsi" w:cstheme="minorHAnsi"/>
          <w:b w:val="0"/>
          <w:bCs w:val="0"/>
          <w:color w:val="auto"/>
          <w:sz w:val="18"/>
          <w:szCs w:val="18"/>
          <w:shd w:val="clear" w:color="auto" w:fill="FFFFFF"/>
        </w:rPr>
        <w:t>sales</w:t>
      </w:r>
      <w:r w:rsidRPr="0020530F">
        <w:rPr>
          <w:rFonts w:asciiTheme="minorHAnsi" w:eastAsia="Times New Roman" w:hAnsiTheme="minorHAnsi" w:cstheme="minorHAnsi"/>
          <w:b w:val="0"/>
          <w:bCs w:val="0"/>
          <w:color w:val="auto"/>
          <w:sz w:val="18"/>
          <w:szCs w:val="18"/>
          <w:shd w:val="clear" w:color="auto" w:fill="FFFFFF"/>
        </w:rPr>
        <w:t xml:space="preserve"> growth</w:t>
      </w:r>
      <w:r w:rsidR="00357AE5" w:rsidRPr="0020530F">
        <w:rPr>
          <w:rFonts w:asciiTheme="minorHAnsi" w:eastAsia="Times New Roman" w:hAnsiTheme="minorHAnsi" w:cstheme="minorHAnsi"/>
          <w:b w:val="0"/>
          <w:bCs w:val="0"/>
          <w:color w:val="auto"/>
          <w:sz w:val="18"/>
          <w:szCs w:val="18"/>
          <w:shd w:val="clear" w:color="auto" w:fill="FFFFFF"/>
        </w:rPr>
        <w:t xml:space="preserve"> goals</w:t>
      </w:r>
    </w:p>
    <w:bookmarkEnd w:id="0"/>
    <w:p w:rsidR="00F91DFA" w:rsidRPr="0020530F" w:rsidRDefault="00357AE5" w:rsidP="00AE5662">
      <w:pPr>
        <w:numPr>
          <w:ilvl w:val="0"/>
          <w:numId w:val="1"/>
        </w:numPr>
        <w:ind w:left="360"/>
        <w:jc w:val="both"/>
        <w:rPr>
          <w:rFonts w:asciiTheme="minorHAnsi" w:eastAsia="Times New Roman" w:hAnsiTheme="minorHAnsi" w:cstheme="minorHAnsi"/>
          <w:b w:val="0"/>
          <w:bCs w:val="0"/>
          <w:color w:val="auto"/>
          <w:sz w:val="18"/>
          <w:szCs w:val="18"/>
        </w:rPr>
      </w:pPr>
      <w:r w:rsidRPr="0020530F">
        <w:rPr>
          <w:rFonts w:asciiTheme="minorHAnsi" w:eastAsia="MS PGothic" w:hAnsiTheme="minorHAnsi" w:cstheme="minorHAnsi"/>
          <w:b w:val="0"/>
          <w:color w:val="auto"/>
          <w:sz w:val="18"/>
          <w:szCs w:val="18"/>
        </w:rPr>
        <w:t xml:space="preserve">Develop </w:t>
      </w:r>
      <w:r w:rsidR="0027607C">
        <w:rPr>
          <w:rFonts w:asciiTheme="minorHAnsi" w:eastAsia="MS PGothic" w:hAnsiTheme="minorHAnsi" w:cstheme="minorHAnsi"/>
          <w:b w:val="0"/>
          <w:color w:val="auto"/>
          <w:sz w:val="18"/>
          <w:szCs w:val="18"/>
        </w:rPr>
        <w:t xml:space="preserve">a regional </w:t>
      </w:r>
      <w:r w:rsidRPr="0020530F">
        <w:rPr>
          <w:rFonts w:asciiTheme="minorHAnsi" w:eastAsia="MS PGothic" w:hAnsiTheme="minorHAnsi" w:cstheme="minorHAnsi"/>
          <w:b w:val="0"/>
          <w:color w:val="auto"/>
          <w:sz w:val="18"/>
          <w:szCs w:val="18"/>
        </w:rPr>
        <w:t xml:space="preserve">sales force by actively recruiting and training new sales channel partners, providing orientation and sales </w:t>
      </w:r>
      <w:r w:rsidR="00AE5662" w:rsidRPr="0020530F">
        <w:rPr>
          <w:rFonts w:asciiTheme="minorHAnsi" w:eastAsia="MS PGothic" w:hAnsiTheme="minorHAnsi" w:cstheme="minorHAnsi"/>
          <w:b w:val="0"/>
          <w:color w:val="auto"/>
          <w:sz w:val="18"/>
          <w:szCs w:val="18"/>
        </w:rPr>
        <w:t xml:space="preserve">&amp; technical </w:t>
      </w:r>
      <w:r w:rsidRPr="0020530F">
        <w:rPr>
          <w:rFonts w:asciiTheme="minorHAnsi" w:eastAsia="MS PGothic" w:hAnsiTheme="minorHAnsi" w:cstheme="minorHAnsi"/>
          <w:b w:val="0"/>
          <w:color w:val="auto"/>
          <w:sz w:val="18"/>
          <w:szCs w:val="18"/>
        </w:rPr>
        <w:t xml:space="preserve">training programs, directing and evaluating sales representatives’ </w:t>
      </w:r>
      <w:r w:rsidR="00F91DFA" w:rsidRPr="0020530F">
        <w:rPr>
          <w:rFonts w:asciiTheme="minorHAnsi" w:eastAsia="MS PGothic" w:hAnsiTheme="minorHAnsi" w:cstheme="minorHAnsi"/>
          <w:b w:val="0"/>
          <w:color w:val="auto"/>
          <w:sz w:val="18"/>
          <w:szCs w:val="18"/>
        </w:rPr>
        <w:t xml:space="preserve">sales activities &amp; </w:t>
      </w:r>
      <w:r w:rsidRPr="0020530F">
        <w:rPr>
          <w:rFonts w:asciiTheme="minorHAnsi" w:eastAsia="MS PGothic" w:hAnsiTheme="minorHAnsi" w:cstheme="minorHAnsi"/>
          <w:b w:val="0"/>
          <w:color w:val="auto"/>
          <w:sz w:val="18"/>
          <w:szCs w:val="18"/>
        </w:rPr>
        <w:t>performance</w:t>
      </w:r>
      <w:r w:rsidR="00F91DFA" w:rsidRPr="0020530F">
        <w:rPr>
          <w:rFonts w:asciiTheme="minorHAnsi" w:eastAsia="MS PGothic" w:hAnsiTheme="minorHAnsi" w:cstheme="minorHAnsi"/>
          <w:b w:val="0"/>
          <w:color w:val="auto"/>
          <w:sz w:val="18"/>
          <w:szCs w:val="18"/>
        </w:rPr>
        <w:t xml:space="preserve"> w</w:t>
      </w:r>
      <w:r w:rsidR="0027607C">
        <w:rPr>
          <w:rFonts w:asciiTheme="minorHAnsi" w:eastAsia="MS PGothic" w:hAnsiTheme="minorHAnsi" w:cstheme="minorHAnsi"/>
          <w:b w:val="0"/>
          <w:color w:val="auto"/>
          <w:sz w:val="18"/>
          <w:szCs w:val="18"/>
        </w:rPr>
        <w:t>ith monthly sales funnel review</w:t>
      </w:r>
    </w:p>
    <w:p w:rsidR="00357AE5" w:rsidRPr="0020530F" w:rsidRDefault="00F91DFA" w:rsidP="00F91DFA">
      <w:pPr>
        <w:numPr>
          <w:ilvl w:val="0"/>
          <w:numId w:val="1"/>
        </w:numPr>
        <w:ind w:left="360"/>
        <w:jc w:val="both"/>
        <w:rPr>
          <w:rFonts w:asciiTheme="minorHAnsi" w:eastAsia="Times New Roman" w:hAnsiTheme="minorHAnsi" w:cstheme="minorHAnsi"/>
          <w:b w:val="0"/>
          <w:bCs w:val="0"/>
          <w:color w:val="auto"/>
          <w:sz w:val="18"/>
          <w:szCs w:val="18"/>
        </w:rPr>
      </w:pPr>
      <w:r w:rsidRPr="0020530F">
        <w:rPr>
          <w:rFonts w:asciiTheme="minorHAnsi" w:eastAsia="MS PGothic" w:hAnsiTheme="minorHAnsi" w:cstheme="minorHAnsi"/>
          <w:b w:val="0"/>
          <w:color w:val="auto"/>
          <w:sz w:val="18"/>
          <w:szCs w:val="18"/>
        </w:rPr>
        <w:t xml:space="preserve">Ensure sales representatives are supporting, collaborating with </w:t>
      </w:r>
      <w:r w:rsidR="00357AE5" w:rsidRPr="0020530F">
        <w:rPr>
          <w:rFonts w:asciiTheme="minorHAnsi" w:eastAsia="MS PGothic" w:hAnsiTheme="minorHAnsi" w:cstheme="minorHAnsi"/>
          <w:b w:val="0"/>
          <w:color w:val="auto"/>
          <w:sz w:val="18"/>
          <w:szCs w:val="18"/>
        </w:rPr>
        <w:t>and evaluating the needs of distribut</w:t>
      </w:r>
      <w:r w:rsidRPr="0020530F">
        <w:rPr>
          <w:rFonts w:asciiTheme="minorHAnsi" w:eastAsia="MS PGothic" w:hAnsiTheme="minorHAnsi" w:cstheme="minorHAnsi"/>
          <w:b w:val="0"/>
          <w:color w:val="auto"/>
          <w:sz w:val="18"/>
          <w:szCs w:val="18"/>
        </w:rPr>
        <w:t>ion channel partners</w:t>
      </w:r>
    </w:p>
    <w:p w:rsidR="00357AE5" w:rsidRPr="0020530F" w:rsidRDefault="00357AE5" w:rsidP="00AE5662">
      <w:pPr>
        <w:widowControl w:val="0"/>
        <w:numPr>
          <w:ilvl w:val="0"/>
          <w:numId w:val="1"/>
        </w:numPr>
        <w:ind w:left="360"/>
        <w:jc w:val="both"/>
        <w:rPr>
          <w:rFonts w:asciiTheme="minorHAnsi" w:eastAsia="MS PGothic" w:hAnsiTheme="minorHAnsi" w:cstheme="minorHAnsi"/>
          <w:b w:val="0"/>
          <w:color w:val="auto"/>
          <w:sz w:val="18"/>
          <w:szCs w:val="18"/>
        </w:rPr>
      </w:pPr>
      <w:r w:rsidRPr="0020530F">
        <w:rPr>
          <w:rFonts w:asciiTheme="minorHAnsi" w:eastAsia="MS PGothic" w:hAnsiTheme="minorHAnsi" w:cstheme="minorHAnsi"/>
          <w:b w:val="0"/>
          <w:color w:val="auto"/>
          <w:sz w:val="18"/>
          <w:szCs w:val="18"/>
        </w:rPr>
        <w:t>Exercise independent judgment and discretion when representing the company in leading product clarification meetings, negotiating contract terms with customers</w:t>
      </w:r>
      <w:bookmarkStart w:id="1" w:name="P125_3103"/>
      <w:bookmarkEnd w:id="1"/>
      <w:r w:rsidRPr="0020530F">
        <w:rPr>
          <w:rFonts w:asciiTheme="minorHAnsi" w:eastAsia="MS PGothic" w:hAnsiTheme="minorHAnsi" w:cstheme="minorHAnsi"/>
          <w:b w:val="0"/>
          <w:color w:val="auto"/>
          <w:sz w:val="18"/>
          <w:szCs w:val="18"/>
        </w:rPr>
        <w:t xml:space="preserve">, </w:t>
      </w:r>
      <w:r w:rsidRPr="0020530F">
        <w:rPr>
          <w:rFonts w:asciiTheme="minorHAnsi" w:hAnsiTheme="minorHAnsi" w:cstheme="minorHAnsi"/>
          <w:b w:val="0"/>
          <w:color w:val="auto"/>
          <w:sz w:val="18"/>
          <w:szCs w:val="18"/>
        </w:rPr>
        <w:t>closing deals and finalizing product development and sales</w:t>
      </w:r>
      <w:bookmarkStart w:id="2" w:name="P126_3149"/>
      <w:bookmarkEnd w:id="2"/>
    </w:p>
    <w:p w:rsidR="00F91DFA" w:rsidRPr="0020530F" w:rsidRDefault="0027607C" w:rsidP="00AE5662">
      <w:pPr>
        <w:widowControl w:val="0"/>
        <w:numPr>
          <w:ilvl w:val="0"/>
          <w:numId w:val="1"/>
        </w:numPr>
        <w:ind w:left="360"/>
        <w:jc w:val="both"/>
        <w:rPr>
          <w:rFonts w:asciiTheme="minorHAnsi" w:eastAsia="MS PGothic" w:hAnsiTheme="minorHAnsi" w:cstheme="minorHAnsi"/>
          <w:b w:val="0"/>
          <w:color w:val="auto"/>
          <w:sz w:val="18"/>
          <w:szCs w:val="18"/>
        </w:rPr>
      </w:pPr>
      <w:r>
        <w:rPr>
          <w:rFonts w:asciiTheme="minorHAnsi" w:eastAsia="MS PGothic" w:hAnsiTheme="minorHAnsi" w:cstheme="minorHAnsi"/>
          <w:b w:val="0"/>
          <w:color w:val="auto"/>
          <w:sz w:val="18"/>
          <w:szCs w:val="18"/>
        </w:rPr>
        <w:t>Report to</w:t>
      </w:r>
      <w:r w:rsidR="00B57E53" w:rsidRPr="0020530F">
        <w:rPr>
          <w:rFonts w:asciiTheme="minorHAnsi" w:eastAsia="MS PGothic" w:hAnsiTheme="minorHAnsi" w:cstheme="minorHAnsi"/>
          <w:b w:val="0"/>
          <w:color w:val="auto"/>
          <w:sz w:val="18"/>
          <w:szCs w:val="18"/>
        </w:rPr>
        <w:t xml:space="preserve"> the DGM</w:t>
      </w:r>
      <w:r w:rsidR="00F91DFA" w:rsidRPr="0020530F">
        <w:rPr>
          <w:rFonts w:asciiTheme="minorHAnsi" w:eastAsia="MS PGothic" w:hAnsiTheme="minorHAnsi" w:cstheme="minorHAnsi"/>
          <w:b w:val="0"/>
          <w:color w:val="auto"/>
          <w:sz w:val="18"/>
          <w:szCs w:val="18"/>
        </w:rPr>
        <w:t xml:space="preserve"> summarizing weekly activity and activity plans for the </w:t>
      </w:r>
      <w:r>
        <w:rPr>
          <w:rFonts w:asciiTheme="minorHAnsi" w:eastAsia="MS PGothic" w:hAnsiTheme="minorHAnsi" w:cstheme="minorHAnsi"/>
          <w:b w:val="0"/>
          <w:color w:val="auto"/>
          <w:sz w:val="18"/>
          <w:szCs w:val="18"/>
        </w:rPr>
        <w:t xml:space="preserve">next </w:t>
      </w:r>
      <w:r w:rsidR="00F91DFA" w:rsidRPr="0020530F">
        <w:rPr>
          <w:rFonts w:asciiTheme="minorHAnsi" w:eastAsia="MS PGothic" w:hAnsiTheme="minorHAnsi" w:cstheme="minorHAnsi"/>
          <w:b w:val="0"/>
          <w:color w:val="auto"/>
          <w:sz w:val="18"/>
          <w:szCs w:val="18"/>
        </w:rPr>
        <w:t>week – month - quarter</w:t>
      </w:r>
    </w:p>
    <w:p w:rsidR="00357AE5" w:rsidRPr="0020530F" w:rsidRDefault="00357AE5" w:rsidP="00AE5662">
      <w:pPr>
        <w:widowControl w:val="0"/>
        <w:numPr>
          <w:ilvl w:val="0"/>
          <w:numId w:val="1"/>
        </w:numPr>
        <w:ind w:left="360"/>
        <w:jc w:val="both"/>
        <w:rPr>
          <w:rFonts w:asciiTheme="minorHAnsi" w:eastAsia="MS PGothic" w:hAnsiTheme="minorHAnsi" w:cstheme="minorHAnsi"/>
          <w:b w:val="0"/>
          <w:color w:val="auto"/>
          <w:sz w:val="18"/>
          <w:szCs w:val="18"/>
        </w:rPr>
      </w:pPr>
      <w:r w:rsidRPr="0020530F">
        <w:rPr>
          <w:rFonts w:asciiTheme="minorHAnsi" w:eastAsia="MS PGothic" w:hAnsiTheme="minorHAnsi" w:cstheme="minorHAnsi"/>
          <w:b w:val="0"/>
          <w:color w:val="auto"/>
          <w:sz w:val="18"/>
          <w:szCs w:val="18"/>
        </w:rPr>
        <w:t xml:space="preserve">Proactively resolve customer complaints </w:t>
      </w:r>
      <w:r w:rsidRPr="0020530F">
        <w:rPr>
          <w:rFonts w:asciiTheme="minorHAnsi" w:hAnsiTheme="minorHAnsi" w:cstheme="minorHAnsi"/>
          <w:b w:val="0"/>
          <w:color w:val="auto"/>
          <w:sz w:val="18"/>
          <w:szCs w:val="18"/>
        </w:rPr>
        <w:t>and issues with products and services</w:t>
      </w:r>
    </w:p>
    <w:p w:rsidR="00AE5662" w:rsidRPr="00AE5662" w:rsidRDefault="00AE5662" w:rsidP="00AE5662">
      <w:pPr>
        <w:widowControl w:val="0"/>
        <w:rPr>
          <w:rFonts w:asciiTheme="minorHAnsi" w:eastAsia="MS PGothic" w:hAnsiTheme="minorHAnsi" w:cstheme="minorHAnsi"/>
          <w:b w:val="0"/>
          <w:color w:val="auto"/>
          <w:sz w:val="20"/>
        </w:rPr>
      </w:pPr>
    </w:p>
    <w:p w:rsidR="00AE5662" w:rsidRDefault="00AE5662" w:rsidP="00AE5662">
      <w:pPr>
        <w:widowControl w:val="0"/>
        <w:rPr>
          <w:rFonts w:asciiTheme="minorHAnsi" w:hAnsiTheme="minorHAnsi" w:cstheme="minorHAnsi"/>
          <w:bCs w:val="0"/>
          <w:color w:val="auto"/>
          <w:sz w:val="20"/>
        </w:rPr>
      </w:pPr>
      <w:r w:rsidRPr="00AE5662">
        <w:rPr>
          <w:rFonts w:asciiTheme="minorHAnsi" w:hAnsiTheme="minorHAnsi" w:cstheme="minorHAnsi"/>
          <w:bCs w:val="0"/>
          <w:color w:val="auto"/>
          <w:sz w:val="20"/>
        </w:rPr>
        <w:t>Essential Requirements:</w:t>
      </w:r>
    </w:p>
    <w:p w:rsidR="00A842E1" w:rsidRDefault="00A842E1" w:rsidP="00AE5662">
      <w:pPr>
        <w:widowControl w:val="0"/>
        <w:rPr>
          <w:rFonts w:asciiTheme="minorHAnsi" w:hAnsiTheme="minorHAnsi" w:cstheme="minorHAnsi"/>
          <w:bCs w:val="0"/>
          <w:color w:val="auto"/>
          <w:sz w:val="20"/>
        </w:rPr>
      </w:pPr>
    </w:p>
    <w:p w:rsidR="00A842E1" w:rsidRPr="0027607C" w:rsidRDefault="00A842E1" w:rsidP="00A842E1">
      <w:pPr>
        <w:pStyle w:val="ListParagraph"/>
        <w:widowControl w:val="0"/>
        <w:numPr>
          <w:ilvl w:val="0"/>
          <w:numId w:val="4"/>
        </w:numPr>
        <w:rPr>
          <w:rFonts w:asciiTheme="minorHAnsi" w:eastAsia="MS PGothic" w:hAnsiTheme="minorHAnsi" w:cstheme="minorHAnsi"/>
          <w:b w:val="0"/>
          <w:color w:val="auto"/>
          <w:sz w:val="18"/>
        </w:rPr>
      </w:pPr>
      <w:r w:rsidRPr="0027607C">
        <w:rPr>
          <w:rFonts w:asciiTheme="minorHAnsi" w:hAnsiTheme="minorHAnsi" w:cstheme="minorHAnsi"/>
          <w:b w:val="0"/>
          <w:color w:val="auto"/>
          <w:sz w:val="18"/>
        </w:rPr>
        <w:t>5-7 years’ experience in power semiconductor and/or power electronic market preferably LVD, UPS, Renewable Energy, or related industrial markets</w:t>
      </w:r>
    </w:p>
    <w:p w:rsidR="00A842E1" w:rsidRPr="0027607C" w:rsidRDefault="00A842E1" w:rsidP="00A842E1">
      <w:pPr>
        <w:pStyle w:val="ListParagraph"/>
        <w:widowControl w:val="0"/>
        <w:numPr>
          <w:ilvl w:val="0"/>
          <w:numId w:val="4"/>
        </w:numPr>
        <w:rPr>
          <w:rFonts w:asciiTheme="minorHAnsi" w:eastAsia="MS PGothic" w:hAnsiTheme="minorHAnsi" w:cstheme="minorHAnsi"/>
          <w:b w:val="0"/>
          <w:color w:val="auto"/>
          <w:sz w:val="18"/>
        </w:rPr>
      </w:pPr>
      <w:r w:rsidRPr="0027607C">
        <w:rPr>
          <w:rFonts w:asciiTheme="minorHAnsi" w:hAnsiTheme="minorHAnsi" w:cstheme="minorHAnsi"/>
          <w:b w:val="0"/>
          <w:color w:val="auto"/>
          <w:sz w:val="18"/>
        </w:rPr>
        <w:t>BS Electrical-Electronic Engineering or similar technical discipline, i.e., Physics, Materials Science or other engineering field</w:t>
      </w:r>
    </w:p>
    <w:p w:rsidR="00A842E1" w:rsidRPr="0027607C" w:rsidRDefault="00A842E1" w:rsidP="00A842E1">
      <w:pPr>
        <w:pStyle w:val="ListParagraph"/>
        <w:widowControl w:val="0"/>
        <w:numPr>
          <w:ilvl w:val="0"/>
          <w:numId w:val="4"/>
        </w:numPr>
        <w:rPr>
          <w:rFonts w:asciiTheme="minorHAnsi" w:eastAsia="MS PGothic" w:hAnsiTheme="minorHAnsi" w:cstheme="minorHAnsi"/>
          <w:b w:val="0"/>
          <w:color w:val="auto"/>
          <w:sz w:val="18"/>
        </w:rPr>
      </w:pPr>
      <w:r w:rsidRPr="0027607C">
        <w:rPr>
          <w:rFonts w:asciiTheme="minorHAnsi" w:hAnsiTheme="minorHAnsi" w:cstheme="minorHAnsi"/>
          <w:b w:val="0"/>
          <w:color w:val="auto"/>
          <w:sz w:val="18"/>
        </w:rPr>
        <w:t>Excellent presentation and negotiation skills in customer-facing scenarios</w:t>
      </w:r>
    </w:p>
    <w:p w:rsidR="00A842E1" w:rsidRPr="0027607C" w:rsidRDefault="00A842E1" w:rsidP="00A842E1">
      <w:pPr>
        <w:pStyle w:val="ListParagraph"/>
        <w:widowControl w:val="0"/>
        <w:numPr>
          <w:ilvl w:val="0"/>
          <w:numId w:val="4"/>
        </w:numPr>
        <w:rPr>
          <w:rFonts w:asciiTheme="minorHAnsi" w:eastAsia="MS PGothic" w:hAnsiTheme="minorHAnsi" w:cstheme="minorHAnsi"/>
          <w:b w:val="0"/>
          <w:color w:val="auto"/>
          <w:sz w:val="18"/>
        </w:rPr>
      </w:pPr>
      <w:r w:rsidRPr="0027607C">
        <w:rPr>
          <w:rFonts w:asciiTheme="minorHAnsi" w:hAnsiTheme="minorHAnsi" w:cstheme="minorHAnsi"/>
          <w:b w:val="0"/>
          <w:color w:val="auto"/>
          <w:sz w:val="18"/>
        </w:rPr>
        <w:t>Proficiency in Microsoft Office Suite especially PowerPoint &amp; Excel</w:t>
      </w:r>
    </w:p>
    <w:p w:rsidR="0027607C" w:rsidRPr="0027607C" w:rsidRDefault="0027607C" w:rsidP="00A842E1">
      <w:pPr>
        <w:pStyle w:val="ListParagraph"/>
        <w:widowControl w:val="0"/>
        <w:numPr>
          <w:ilvl w:val="0"/>
          <w:numId w:val="4"/>
        </w:numPr>
        <w:rPr>
          <w:rFonts w:asciiTheme="minorHAnsi" w:eastAsia="MS PGothic" w:hAnsiTheme="minorHAnsi" w:cstheme="minorHAnsi"/>
          <w:b w:val="0"/>
          <w:color w:val="auto"/>
          <w:sz w:val="18"/>
        </w:rPr>
      </w:pPr>
      <w:r>
        <w:rPr>
          <w:rFonts w:asciiTheme="minorHAnsi" w:hAnsiTheme="minorHAnsi" w:cstheme="minorHAnsi"/>
          <w:b w:val="0"/>
          <w:color w:val="auto"/>
          <w:sz w:val="18"/>
        </w:rPr>
        <w:t>Proficiency in Google-based email system and product suite, i.e. google sheets &amp; etc.</w:t>
      </w:r>
    </w:p>
    <w:p w:rsidR="00A842E1" w:rsidRPr="0027607C" w:rsidRDefault="00A842E1" w:rsidP="00A842E1">
      <w:pPr>
        <w:pStyle w:val="ListParagraph"/>
        <w:widowControl w:val="0"/>
        <w:numPr>
          <w:ilvl w:val="0"/>
          <w:numId w:val="4"/>
        </w:numPr>
        <w:rPr>
          <w:rFonts w:asciiTheme="minorHAnsi" w:eastAsia="MS PGothic" w:hAnsiTheme="minorHAnsi" w:cstheme="minorHAnsi"/>
          <w:b w:val="0"/>
          <w:color w:val="auto"/>
          <w:sz w:val="18"/>
        </w:rPr>
      </w:pPr>
      <w:r w:rsidRPr="0027607C">
        <w:rPr>
          <w:rFonts w:asciiTheme="minorHAnsi" w:hAnsiTheme="minorHAnsi" w:cstheme="minorHAnsi"/>
          <w:b w:val="0"/>
          <w:color w:val="auto"/>
          <w:sz w:val="18"/>
        </w:rPr>
        <w:t>Highly motivated, self-driven, well-organized, well-structured, highly reliable, open-minded, &amp; honest</w:t>
      </w:r>
    </w:p>
    <w:p w:rsidR="0027607C" w:rsidRPr="0027607C" w:rsidRDefault="0027607C" w:rsidP="00A842E1">
      <w:pPr>
        <w:pStyle w:val="ListParagraph"/>
        <w:widowControl w:val="0"/>
        <w:numPr>
          <w:ilvl w:val="0"/>
          <w:numId w:val="4"/>
        </w:numPr>
        <w:rPr>
          <w:rFonts w:asciiTheme="minorHAnsi" w:eastAsia="MS PGothic" w:hAnsiTheme="minorHAnsi" w:cstheme="minorHAnsi"/>
          <w:b w:val="0"/>
          <w:color w:val="auto"/>
          <w:sz w:val="18"/>
        </w:rPr>
      </w:pPr>
      <w:r>
        <w:rPr>
          <w:rFonts w:asciiTheme="minorHAnsi" w:hAnsiTheme="minorHAnsi" w:cstheme="minorHAnsi"/>
          <w:b w:val="0"/>
          <w:color w:val="auto"/>
          <w:sz w:val="18"/>
        </w:rPr>
        <w:t>Willingness to travel 25% domestic – 10% international</w:t>
      </w:r>
    </w:p>
    <w:p w:rsidR="00357AE5" w:rsidRPr="006E4A81" w:rsidRDefault="00357AE5" w:rsidP="00357AE5">
      <w:pPr>
        <w:widowControl w:val="0"/>
        <w:ind w:left="360" w:hanging="360"/>
        <w:rPr>
          <w:rFonts w:asciiTheme="minorHAnsi" w:eastAsia="MS PGothic" w:hAnsiTheme="minorHAnsi" w:cstheme="minorHAnsi"/>
          <w:b w:val="0"/>
          <w:color w:val="auto"/>
          <w:sz w:val="20"/>
        </w:rPr>
      </w:pPr>
    </w:p>
    <w:p w:rsidR="00357AE5" w:rsidRPr="00CA7D56" w:rsidRDefault="00357AE5" w:rsidP="00357AE5">
      <w:pPr>
        <w:tabs>
          <w:tab w:val="left" w:pos="720"/>
        </w:tabs>
        <w:ind w:left="360" w:hanging="360"/>
        <w:rPr>
          <w:rFonts w:asciiTheme="minorHAnsi" w:hAnsiTheme="minorHAnsi" w:cstheme="minorHAnsi"/>
          <w:iCs/>
          <w:color w:val="auto"/>
          <w:sz w:val="20"/>
        </w:rPr>
      </w:pPr>
    </w:p>
    <w:p w:rsidR="00357AE5" w:rsidRPr="00CA7D56" w:rsidRDefault="00357AE5" w:rsidP="00357AE5">
      <w:pPr>
        <w:tabs>
          <w:tab w:val="left" w:pos="720"/>
        </w:tabs>
        <w:rPr>
          <w:rFonts w:asciiTheme="minorHAnsi" w:hAnsiTheme="minorHAnsi" w:cstheme="minorHAnsi"/>
          <w:iCs/>
          <w:color w:val="auto"/>
          <w:sz w:val="18"/>
          <w:szCs w:val="18"/>
        </w:rPr>
      </w:pPr>
      <w:r w:rsidRPr="00CA7D56">
        <w:rPr>
          <w:rFonts w:asciiTheme="minorHAnsi" w:hAnsiTheme="minorHAnsi" w:cstheme="minorHAnsi"/>
          <w:iCs/>
          <w:color w:val="auto"/>
          <w:sz w:val="18"/>
          <w:szCs w:val="18"/>
        </w:rPr>
        <w:t>EMPLOYEE VERIFICATION OF ACCURACY OF JOB DESCRIPTION</w:t>
      </w:r>
    </w:p>
    <w:p w:rsidR="00357AE5" w:rsidRPr="00CA7D56" w:rsidRDefault="00357AE5" w:rsidP="00357AE5">
      <w:pPr>
        <w:tabs>
          <w:tab w:val="left" w:pos="720"/>
        </w:tabs>
        <w:ind w:left="360" w:hanging="360"/>
        <w:rPr>
          <w:rFonts w:asciiTheme="minorHAnsi" w:hAnsiTheme="minorHAnsi" w:cstheme="minorHAnsi"/>
          <w:iCs/>
          <w:color w:val="auto"/>
          <w:sz w:val="18"/>
          <w:szCs w:val="18"/>
        </w:rPr>
      </w:pPr>
    </w:p>
    <w:p w:rsidR="00357AE5" w:rsidRPr="00A842E1" w:rsidRDefault="00357AE5" w:rsidP="00357AE5">
      <w:pPr>
        <w:rPr>
          <w:rFonts w:asciiTheme="minorHAnsi" w:hAnsiTheme="minorHAnsi" w:cstheme="minorHAnsi"/>
          <w:i/>
          <w:color w:val="auto"/>
          <w:sz w:val="18"/>
          <w:szCs w:val="18"/>
        </w:rPr>
      </w:pPr>
      <w:r w:rsidRPr="00A842E1">
        <w:rPr>
          <w:rFonts w:asciiTheme="minorHAnsi" w:hAnsiTheme="minorHAnsi" w:cstheme="minorHAnsi"/>
          <w:i/>
          <w:color w:val="auto"/>
          <w:sz w:val="18"/>
          <w:szCs w:val="18"/>
        </w:rPr>
        <w:t>By signing below, I acknowledge that I have had an opportunity to review the foregoing description of my job duties and confirm that it accurately reflects my essential job functions and primary duties in my current position as Sales Manager.</w:t>
      </w:r>
    </w:p>
    <w:p w:rsidR="00357AE5" w:rsidRPr="00A842E1" w:rsidRDefault="00357AE5" w:rsidP="00357AE5">
      <w:pPr>
        <w:tabs>
          <w:tab w:val="left" w:pos="720"/>
        </w:tabs>
        <w:ind w:left="360" w:hanging="360"/>
        <w:rPr>
          <w:rFonts w:asciiTheme="minorHAnsi" w:hAnsiTheme="minorHAnsi" w:cstheme="minorHAnsi"/>
          <w:i/>
          <w:color w:val="auto"/>
          <w:sz w:val="18"/>
          <w:szCs w:val="18"/>
        </w:rPr>
      </w:pPr>
    </w:p>
    <w:p w:rsidR="00357AE5" w:rsidRPr="00A842E1" w:rsidRDefault="00357AE5" w:rsidP="00357AE5">
      <w:pPr>
        <w:tabs>
          <w:tab w:val="left" w:pos="720"/>
        </w:tabs>
        <w:ind w:left="360" w:hanging="360"/>
        <w:rPr>
          <w:rFonts w:asciiTheme="minorHAnsi" w:hAnsiTheme="minorHAnsi" w:cstheme="minorHAnsi"/>
          <w:i/>
          <w:color w:val="auto"/>
          <w:sz w:val="18"/>
          <w:szCs w:val="18"/>
        </w:rPr>
      </w:pPr>
    </w:p>
    <w:p w:rsidR="00357AE5" w:rsidRPr="00A842E1" w:rsidRDefault="00357AE5" w:rsidP="00357AE5">
      <w:pPr>
        <w:tabs>
          <w:tab w:val="left" w:pos="720"/>
        </w:tabs>
        <w:ind w:left="360" w:hanging="360"/>
        <w:rPr>
          <w:rFonts w:asciiTheme="minorHAnsi" w:hAnsiTheme="minorHAnsi" w:cstheme="minorHAnsi"/>
          <w:i/>
          <w:color w:val="auto"/>
          <w:sz w:val="18"/>
          <w:szCs w:val="18"/>
        </w:rPr>
      </w:pPr>
      <w:r w:rsidRPr="00A842E1">
        <w:rPr>
          <w:rFonts w:asciiTheme="minorHAnsi" w:hAnsiTheme="minorHAnsi" w:cstheme="minorHAnsi"/>
          <w:i/>
          <w:color w:val="auto"/>
          <w:sz w:val="18"/>
          <w:szCs w:val="18"/>
        </w:rPr>
        <w:t xml:space="preserve">__________________________________________     </w:t>
      </w:r>
    </w:p>
    <w:p w:rsidR="00357AE5" w:rsidRPr="00A842E1" w:rsidRDefault="00357AE5" w:rsidP="00357AE5">
      <w:pPr>
        <w:tabs>
          <w:tab w:val="left" w:pos="720"/>
        </w:tabs>
        <w:ind w:left="360" w:hanging="360"/>
        <w:rPr>
          <w:rFonts w:asciiTheme="minorHAnsi" w:hAnsiTheme="minorHAnsi" w:cstheme="minorHAnsi"/>
          <w:i/>
          <w:color w:val="auto"/>
          <w:sz w:val="18"/>
          <w:szCs w:val="18"/>
        </w:rPr>
      </w:pPr>
      <w:r w:rsidRPr="00A842E1">
        <w:rPr>
          <w:rFonts w:asciiTheme="minorHAnsi" w:hAnsiTheme="minorHAnsi" w:cstheme="minorHAnsi"/>
          <w:i/>
          <w:color w:val="auto"/>
          <w:sz w:val="18"/>
          <w:szCs w:val="18"/>
        </w:rPr>
        <w:t>Print Name</w:t>
      </w:r>
    </w:p>
    <w:p w:rsidR="00357AE5" w:rsidRPr="00A842E1" w:rsidRDefault="00357AE5" w:rsidP="00357AE5">
      <w:pPr>
        <w:tabs>
          <w:tab w:val="left" w:pos="720"/>
        </w:tabs>
        <w:ind w:left="360" w:hanging="360"/>
        <w:rPr>
          <w:rFonts w:asciiTheme="minorHAnsi" w:hAnsiTheme="minorHAnsi" w:cstheme="minorHAnsi"/>
          <w:i/>
          <w:color w:val="auto"/>
          <w:sz w:val="18"/>
          <w:szCs w:val="18"/>
        </w:rPr>
      </w:pPr>
    </w:p>
    <w:p w:rsidR="00357AE5" w:rsidRPr="00A842E1" w:rsidRDefault="00357AE5" w:rsidP="00357AE5">
      <w:pPr>
        <w:tabs>
          <w:tab w:val="left" w:pos="720"/>
        </w:tabs>
        <w:ind w:left="360" w:hanging="360"/>
        <w:rPr>
          <w:rFonts w:asciiTheme="minorHAnsi" w:hAnsiTheme="minorHAnsi" w:cstheme="minorHAnsi"/>
          <w:i/>
          <w:color w:val="auto"/>
          <w:sz w:val="18"/>
          <w:szCs w:val="18"/>
        </w:rPr>
      </w:pPr>
      <w:r w:rsidRPr="00A842E1">
        <w:rPr>
          <w:rFonts w:asciiTheme="minorHAnsi" w:hAnsiTheme="minorHAnsi" w:cstheme="minorHAnsi"/>
          <w:i/>
          <w:color w:val="auto"/>
          <w:sz w:val="18"/>
          <w:szCs w:val="18"/>
        </w:rPr>
        <w:t>__________________________________________</w:t>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t>_________________________</w:t>
      </w:r>
    </w:p>
    <w:p w:rsidR="002D13C7" w:rsidRPr="00A842E1" w:rsidRDefault="00357AE5" w:rsidP="00357AE5">
      <w:pPr>
        <w:tabs>
          <w:tab w:val="left" w:pos="720"/>
        </w:tabs>
        <w:ind w:left="360" w:hanging="360"/>
        <w:rPr>
          <w:rFonts w:asciiTheme="minorHAnsi" w:hAnsiTheme="minorHAnsi" w:cstheme="minorHAnsi"/>
          <w:i/>
          <w:color w:val="auto"/>
          <w:sz w:val="18"/>
          <w:szCs w:val="18"/>
        </w:rPr>
      </w:pPr>
      <w:r w:rsidRPr="00A842E1">
        <w:rPr>
          <w:rFonts w:asciiTheme="minorHAnsi" w:hAnsiTheme="minorHAnsi" w:cstheme="minorHAnsi"/>
          <w:i/>
          <w:color w:val="auto"/>
          <w:sz w:val="18"/>
          <w:szCs w:val="18"/>
        </w:rPr>
        <w:t>Signature of Employee</w:t>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r>
      <w:r w:rsidRPr="00A842E1">
        <w:rPr>
          <w:rFonts w:asciiTheme="minorHAnsi" w:hAnsiTheme="minorHAnsi" w:cstheme="minorHAnsi"/>
          <w:i/>
          <w:color w:val="auto"/>
          <w:sz w:val="18"/>
          <w:szCs w:val="18"/>
        </w:rPr>
        <w:tab/>
        <w:t>Date</w:t>
      </w:r>
    </w:p>
    <w:sectPr w:rsidR="002D13C7" w:rsidRPr="00A842E1" w:rsidSect="008F70C6">
      <w:footerReference w:type="even" r:id="rId7"/>
      <w:footerReference w:type="default" r:id="rId8"/>
      <w:pgSz w:w="12240" w:h="15840" w:code="1"/>
      <w:pgMar w:top="1224" w:right="1296" w:bottom="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6DEF">
      <w:r>
        <w:separator/>
      </w:r>
    </w:p>
  </w:endnote>
  <w:endnote w:type="continuationSeparator" w:id="0">
    <w:p w:rsidR="00000000" w:rsidRDefault="00F8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15" w:rsidRDefault="00F86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3515" w:rsidRDefault="00F86DEF">
    <w:pPr>
      <w:pStyle w:val="Footer"/>
      <w:tabs>
        <w:tab w:val="clear" w:pos="4252"/>
        <w:tab w:val="clear" w:pos="8504"/>
        <w:tab w:val="center" w:pos="4992"/>
        <w:tab w:val="right" w:pos="9985"/>
      </w:tabs>
      <w:ind w:right="360"/>
    </w:pPr>
    <w:r>
      <w:t>[Type text]</w:t>
    </w:r>
    <w:r>
      <w:rPr>
        <w:color w:val="auto"/>
      </w:rPr>
      <w:tab/>
    </w:r>
    <w:r>
      <w:t>[Type text]</w:t>
    </w:r>
    <w:r>
      <w:rPr>
        <w:color w:val="auto"/>
      </w:rPr>
      <w:tab/>
    </w:r>
    <w:r>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15" w:rsidRDefault="00F86DEF">
    <w:pPr>
      <w:pStyle w:val="Footer"/>
      <w:tabs>
        <w:tab w:val="clear" w:pos="4252"/>
        <w:tab w:val="clear" w:pos="8504"/>
        <w:tab w:val="center" w:pos="4992"/>
        <w:tab w:val="right" w:pos="9985"/>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6DEF">
      <w:r>
        <w:separator/>
      </w:r>
    </w:p>
  </w:footnote>
  <w:footnote w:type="continuationSeparator" w:id="0">
    <w:p w:rsidR="00000000" w:rsidRDefault="00F86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D01"/>
    <w:multiLevelType w:val="multilevel"/>
    <w:tmpl w:val="DC02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5F4E"/>
    <w:multiLevelType w:val="hybridMultilevel"/>
    <w:tmpl w:val="FC50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77B0B"/>
    <w:multiLevelType w:val="hybridMultilevel"/>
    <w:tmpl w:val="DCC2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D06B4"/>
    <w:multiLevelType w:val="hybridMultilevel"/>
    <w:tmpl w:val="5EE0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E5"/>
    <w:rsid w:val="0020530F"/>
    <w:rsid w:val="0027607C"/>
    <w:rsid w:val="002D13C7"/>
    <w:rsid w:val="00357AE5"/>
    <w:rsid w:val="00360149"/>
    <w:rsid w:val="006E4A81"/>
    <w:rsid w:val="007D4E88"/>
    <w:rsid w:val="009A0E21"/>
    <w:rsid w:val="00A842E1"/>
    <w:rsid w:val="00AE5662"/>
    <w:rsid w:val="00B57E53"/>
    <w:rsid w:val="00C17AFD"/>
    <w:rsid w:val="00C548B9"/>
    <w:rsid w:val="00CA7D56"/>
    <w:rsid w:val="00D34AF1"/>
    <w:rsid w:val="00F86DEF"/>
    <w:rsid w:val="00F9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45ED"/>
  <w15:chartTrackingRefBased/>
  <w15:docId w15:val="{7FC67B15-DD21-4EF8-BA19-DB42F07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E1"/>
    <w:pPr>
      <w:spacing w:after="0" w:line="240" w:lineRule="auto"/>
    </w:pPr>
    <w:rPr>
      <w:rFonts w:ascii="Times New Roman" w:eastAsia="MS Mincho" w:hAnsi="Times New Roman" w:cs="Times New Roman"/>
      <w:b/>
      <w:bCs/>
      <w:color w:val="006666"/>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57AE5"/>
    <w:pPr>
      <w:tabs>
        <w:tab w:val="center" w:pos="4252"/>
        <w:tab w:val="right" w:pos="8504"/>
      </w:tabs>
      <w:snapToGrid w:val="0"/>
    </w:pPr>
    <w:rPr>
      <w:lang w:val="x-none"/>
    </w:rPr>
  </w:style>
  <w:style w:type="character" w:customStyle="1" w:styleId="FooterChar">
    <w:name w:val="Footer Char"/>
    <w:basedOn w:val="DefaultParagraphFont"/>
    <w:link w:val="Footer"/>
    <w:rsid w:val="00357AE5"/>
    <w:rPr>
      <w:rFonts w:ascii="Times New Roman" w:eastAsia="MS Mincho" w:hAnsi="Times New Roman" w:cs="Times New Roman"/>
      <w:b/>
      <w:bCs/>
      <w:color w:val="006666"/>
      <w:kern w:val="0"/>
      <w:szCs w:val="20"/>
      <w:lang w:val="x-none" w:eastAsia="en-US"/>
      <w14:ligatures w14:val="none"/>
    </w:rPr>
  </w:style>
  <w:style w:type="character" w:styleId="PageNumber">
    <w:name w:val="page number"/>
    <w:semiHidden/>
    <w:unhideWhenUsed/>
    <w:rsid w:val="00357AE5"/>
  </w:style>
  <w:style w:type="paragraph" w:styleId="ListParagraph">
    <w:name w:val="List Paragraph"/>
    <w:basedOn w:val="Normal"/>
    <w:uiPriority w:val="34"/>
    <w:qFormat/>
    <w:rsid w:val="006E4A81"/>
    <w:pPr>
      <w:ind w:left="720"/>
      <w:contextualSpacing/>
    </w:pPr>
  </w:style>
  <w:style w:type="paragraph" w:styleId="BalloonText">
    <w:name w:val="Balloon Text"/>
    <w:basedOn w:val="Normal"/>
    <w:link w:val="BalloonTextChar"/>
    <w:uiPriority w:val="99"/>
    <w:semiHidden/>
    <w:unhideWhenUsed/>
    <w:rsid w:val="0027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7C"/>
    <w:rPr>
      <w:rFonts w:ascii="Segoe UI" w:eastAsia="MS Mincho" w:hAnsi="Segoe UI" w:cs="Segoe UI"/>
      <w:b/>
      <w:bCs/>
      <w:color w:val="006666"/>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USACK　JAMES</dc:creator>
  <cp:keywords/>
  <dc:description/>
  <cp:lastModifiedBy>James Usack</cp:lastModifiedBy>
  <cp:revision>4</cp:revision>
  <cp:lastPrinted>2023-05-24T15:20:00Z</cp:lastPrinted>
  <dcterms:created xsi:type="dcterms:W3CDTF">2023-05-22T20:25:00Z</dcterms:created>
  <dcterms:modified xsi:type="dcterms:W3CDTF">2023-05-24T20:55:00Z</dcterms:modified>
</cp:coreProperties>
</file>